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73" w:rsidRDefault="00C63B2B">
      <w:pPr>
        <w:widowControl/>
        <w:rPr>
          <w:rStyle w:val="a4"/>
          <w:rFonts w:ascii="方正黑体_GBK" w:eastAsia="方正黑体_GBK" w:hAnsi="方正黑体_GBK" w:cs="方正黑体_GBK"/>
          <w:b w:val="0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p w:rsidR="00342273" w:rsidRDefault="00342273">
      <w:pPr>
        <w:widowControl/>
        <w:jc w:val="center"/>
        <w:rPr>
          <w:rStyle w:val="a4"/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</w:p>
    <w:p w:rsidR="00342273" w:rsidRDefault="00C63B2B">
      <w:pPr>
        <w:widowControl/>
        <w:jc w:val="center"/>
        <w:rPr>
          <w:rStyle w:val="a4"/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Style w:val="a4"/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链工宝企业复工在线培训操作指南</w:t>
      </w:r>
    </w:p>
    <w:p w:rsidR="00342273" w:rsidRDefault="00C63B2B">
      <w:pPr>
        <w:pStyle w:val="a3"/>
        <w:widowControl/>
        <w:spacing w:beforeAutospacing="0" w:afterAutospacing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Style w:val="a4"/>
          <w:rFonts w:ascii="Times New Roman" w:eastAsia="方正仿宋_GBK" w:hAnsi="Times New Roman"/>
          <w:color w:val="953734"/>
          <w:sz w:val="32"/>
          <w:szCs w:val="32"/>
          <w:lang w:bidi="ar"/>
        </w:rPr>
        <w:t>一、账号注册（企业管理员）</w:t>
      </w: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</w:rPr>
        <w:t>☞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Style w:val="a4"/>
          <w:rFonts w:ascii="Times New Roman" w:eastAsia="方正仿宋_GBK" w:hAnsi="Times New Roman"/>
          <w:sz w:val="32"/>
          <w:szCs w:val="32"/>
        </w:rPr>
        <w:t>PC</w:t>
      </w:r>
      <w:r>
        <w:rPr>
          <w:rStyle w:val="a4"/>
          <w:rFonts w:ascii="Times New Roman" w:eastAsia="方正仿宋_GBK" w:hAnsi="Times New Roman"/>
          <w:sz w:val="32"/>
          <w:szCs w:val="32"/>
        </w:rPr>
        <w:t>端：企业入驻</w:t>
      </w: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登陆</w:t>
      </w:r>
      <w:r>
        <w:rPr>
          <w:rFonts w:ascii="Times New Roman" w:eastAsia="方正仿宋_GBK" w:hAnsi="Times New Roman"/>
          <w:sz w:val="32"/>
          <w:szCs w:val="32"/>
        </w:rPr>
        <w:t xml:space="preserve"> http://pc.lgb360.com/</w:t>
      </w:r>
      <w:r>
        <w:rPr>
          <w:rFonts w:ascii="Times New Roman" w:eastAsia="方正仿宋_GBK" w:hAnsi="Times New Roman"/>
          <w:sz w:val="32"/>
          <w:szCs w:val="32"/>
        </w:rPr>
        <w:t>，选择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企业入驻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5288280" cy="2154555"/>
            <wp:effectExtent l="0" t="0" r="7620" b="17145"/>
            <wp:docPr id="1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参培企业按列表填写信息，并提交。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5030470" cy="2522855"/>
            <wp:effectExtent l="0" t="0" r="17780" b="10795"/>
            <wp:docPr id="1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/>
          <w:sz w:val="32"/>
          <w:szCs w:val="32"/>
        </w:rPr>
        <w:t>提交完毕后，企业入驻完成。</w:t>
      </w: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</w:rPr>
        <w:lastRenderedPageBreak/>
        <w:t>☞ APP</w:t>
      </w:r>
      <w:r>
        <w:rPr>
          <w:rStyle w:val="a4"/>
          <w:rFonts w:ascii="Times New Roman" w:eastAsia="方正仿宋_GBK" w:hAnsi="Times New Roman"/>
          <w:sz w:val="32"/>
          <w:szCs w:val="32"/>
        </w:rPr>
        <w:t>端：企业入驻</w:t>
      </w:r>
    </w:p>
    <w:p w:rsidR="00342273" w:rsidRDefault="00342273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</w:p>
    <w:p w:rsidR="00342273" w:rsidRDefault="00C63B2B">
      <w:pPr>
        <w:pStyle w:val="a3"/>
        <w:widowControl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下载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链工宝</w:t>
      </w:r>
      <w:r>
        <w:rPr>
          <w:rFonts w:ascii="Times New Roman" w:eastAsia="方正仿宋_GBK" w:hAnsi="Times New Roman"/>
          <w:sz w:val="32"/>
          <w:szCs w:val="32"/>
        </w:rPr>
        <w:t>”APP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124075" cy="2114550"/>
            <wp:effectExtent l="0" t="0" r="9525" b="0"/>
            <wp:docPr id="1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使用手机号注册获取短信验证码登录。（注：首次用手机号获取验证码即完成注册）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771775" cy="3857625"/>
            <wp:effectExtent l="0" t="0" r="9525" b="952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 xml:space="preserve">3. </w:t>
      </w:r>
      <w:r>
        <w:rPr>
          <w:rFonts w:ascii="Times New Roman" w:eastAsia="方正仿宋_GBK" w:hAnsi="Times New Roman"/>
          <w:sz w:val="32"/>
          <w:szCs w:val="32"/>
        </w:rPr>
        <w:t>登录完成，进入链工宝</w:t>
      </w:r>
      <w:r>
        <w:rPr>
          <w:rFonts w:ascii="Times New Roman" w:eastAsia="方正仿宋_GBK" w:hAnsi="Times New Roman"/>
          <w:sz w:val="32"/>
          <w:szCs w:val="32"/>
        </w:rPr>
        <w:t>APP</w:t>
      </w:r>
      <w:r>
        <w:rPr>
          <w:rFonts w:ascii="Times New Roman" w:eastAsia="方正仿宋_GBK" w:hAnsi="Times New Roman"/>
          <w:sz w:val="32"/>
          <w:szCs w:val="32"/>
        </w:rPr>
        <w:t>首页，点击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企业入驻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模块。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847975" cy="3690620"/>
            <wp:effectExtent l="0" t="0" r="9525" b="5080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/>
          <w:sz w:val="32"/>
          <w:szCs w:val="32"/>
        </w:rPr>
        <w:t>进入后填写相关信息并提交，完成企业入驻。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857500" cy="3420745"/>
            <wp:effectExtent l="0" t="0" r="0" b="8255"/>
            <wp:docPr id="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color w:val="953734"/>
          <w:kern w:val="0"/>
          <w:sz w:val="32"/>
          <w:szCs w:val="32"/>
          <w:lang w:bidi="ar"/>
        </w:rPr>
        <w:lastRenderedPageBreak/>
        <w:t>二、入驻企业员工在线学习</w:t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下载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链工宝</w:t>
      </w:r>
      <w:r>
        <w:rPr>
          <w:rFonts w:ascii="Times New Roman" w:eastAsia="方正仿宋_GBK" w:hAnsi="Times New Roman"/>
          <w:sz w:val="32"/>
          <w:szCs w:val="32"/>
        </w:rPr>
        <w:t>”APP</w:t>
      </w:r>
      <w:r>
        <w:rPr>
          <w:rFonts w:ascii="Times New Roman" w:eastAsia="方正仿宋_GBK" w:hAnsi="Times New Roman"/>
          <w:sz w:val="32"/>
          <w:szCs w:val="32"/>
        </w:rPr>
        <w:t>。（可扫描下方二维码）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143125" cy="213360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使用手机号注册获取短信验证码登录。（注：首次用手机号获取验证码即完成注册）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800350" cy="3649345"/>
            <wp:effectExtent l="0" t="0" r="0" b="8255"/>
            <wp:docPr id="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342273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3.</w:t>
      </w:r>
      <w:r>
        <w:rPr>
          <w:rFonts w:ascii="Times New Roman" w:eastAsia="方正仿宋_GBK" w:hAnsi="Times New Roman"/>
          <w:sz w:val="32"/>
          <w:szCs w:val="32"/>
        </w:rPr>
        <w:t>登录完成，进入链工宝</w:t>
      </w:r>
      <w:r>
        <w:rPr>
          <w:rFonts w:ascii="Times New Roman" w:eastAsia="方正仿宋_GBK" w:hAnsi="Times New Roman"/>
          <w:sz w:val="32"/>
          <w:szCs w:val="32"/>
        </w:rPr>
        <w:t>APP</w:t>
      </w:r>
      <w:r>
        <w:rPr>
          <w:rFonts w:ascii="Times New Roman" w:eastAsia="方正仿宋_GBK" w:hAnsi="Times New Roman"/>
          <w:sz w:val="32"/>
          <w:szCs w:val="32"/>
        </w:rPr>
        <w:t>首页，点击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加入企业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模块。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971800" cy="3354070"/>
            <wp:effectExtent l="0" t="0" r="0" b="17780"/>
            <wp:docPr id="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5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/>
          <w:sz w:val="32"/>
          <w:szCs w:val="32"/>
        </w:rPr>
        <w:t>填写员工姓名，选择省份、地级市、县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区，选择企业，点击提交，即可加入企业。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924175" cy="2973705"/>
            <wp:effectExtent l="0" t="0" r="9525" b="17145"/>
            <wp:docPr id="2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IMG_2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pStyle w:val="a3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 xml:space="preserve">5. </w:t>
      </w:r>
      <w:r>
        <w:rPr>
          <w:rFonts w:ascii="Times New Roman" w:eastAsia="方正仿宋_GBK" w:hAnsi="Times New Roman"/>
          <w:sz w:val="32"/>
          <w:szCs w:val="32"/>
        </w:rPr>
        <w:t>成功加入企业后，员工点击开始学习，即可开始复工复产前的线上培训。</w:t>
      </w:r>
    </w:p>
    <w:p w:rsidR="00342273" w:rsidRDefault="00C63B2B">
      <w:pPr>
        <w:pStyle w:val="a3"/>
        <w:widowControl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3000375" cy="3392805"/>
            <wp:effectExtent l="0" t="0" r="9525" b="17145"/>
            <wp:docPr id="2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 descr="IMG_2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2273" w:rsidRDefault="00C63B2B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color w:val="953734"/>
          <w:kern w:val="0"/>
          <w:sz w:val="32"/>
          <w:szCs w:val="32"/>
          <w:lang w:bidi="ar"/>
        </w:rPr>
        <w:t>三、复工课程</w:t>
      </w:r>
    </w:p>
    <w:p w:rsidR="00342273" w:rsidRDefault="00C63B2B">
      <w:pPr>
        <w:pStyle w:val="a3"/>
        <w:widowControl/>
        <w:spacing w:beforeAutospacing="0" w:afterAutospacing="0"/>
        <w:jc w:val="center"/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inline distT="0" distB="0" distL="114300" distR="114300">
            <wp:extent cx="2943225" cy="3162300"/>
            <wp:effectExtent l="0" t="0" r="9525" b="0"/>
            <wp:docPr id="1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IMG_2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342273">
      <w:pgSz w:w="11906" w:h="16838"/>
      <w:pgMar w:top="2098" w:right="1474" w:bottom="1984" w:left="1587" w:header="851" w:footer="879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2273"/>
    <w:rsid w:val="00C63B2B"/>
    <w:rsid w:val="21174EE9"/>
    <w:rsid w:val="75D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004800-50CE-4F5B-BBA9-BAD33BD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Kingsoft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朱进祥18018398828</dc:creator>
  <cp:lastModifiedBy>杜建</cp:lastModifiedBy>
  <cp:revision>3</cp:revision>
  <dcterms:created xsi:type="dcterms:W3CDTF">2014-10-29T12:08:00Z</dcterms:created>
  <dcterms:modified xsi:type="dcterms:W3CDTF">2020-02-13T08:24:00Z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